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3908" w14:textId="77777777" w:rsidR="00197CB4" w:rsidRDefault="0065192B">
      <w:pPr>
        <w:pStyle w:val="Title"/>
      </w:pPr>
      <w:r>
        <w:rPr>
          <w:color w:val="006FC0"/>
        </w:rPr>
        <w:t>ALCOHOL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PURCHASE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USE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PRE-APPROVAL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4"/>
        </w:rPr>
        <w:t>FORM</w:t>
      </w:r>
    </w:p>
    <w:p w14:paraId="051E8D99" w14:textId="77777777" w:rsidR="00197CB4" w:rsidRDefault="0065192B">
      <w:pPr>
        <w:ind w:left="1704" w:right="1883"/>
        <w:jc w:val="center"/>
        <w:rPr>
          <w:b/>
          <w:sz w:val="26"/>
        </w:rPr>
      </w:pPr>
      <w:r>
        <w:rPr>
          <w:b/>
          <w:color w:val="FF0000"/>
          <w:sz w:val="26"/>
        </w:rPr>
        <w:t>Must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be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attached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with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One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Card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or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T&amp;E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Expense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Report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with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 xml:space="preserve">receipt </w:t>
      </w:r>
      <w:r>
        <w:rPr>
          <w:b/>
          <w:color w:val="006FC0"/>
          <w:sz w:val="26"/>
        </w:rPr>
        <w:t xml:space="preserve">See Policy at </w:t>
      </w:r>
      <w:hyperlink r:id="rId7">
        <w:r>
          <w:rPr>
            <w:b/>
            <w:color w:val="0562C1"/>
            <w:sz w:val="26"/>
            <w:u w:val="single" w:color="0562C1"/>
          </w:rPr>
          <w:t>BPM</w:t>
        </w:r>
        <w:r>
          <w:rPr>
            <w:b/>
            <w:color w:val="0562C1"/>
            <w:spacing w:val="-1"/>
            <w:sz w:val="26"/>
            <w:u w:val="single" w:color="0562C1"/>
          </w:rPr>
          <w:t xml:space="preserve"> </w:t>
        </w:r>
        <w:r>
          <w:rPr>
            <w:b/>
            <w:color w:val="0562C1"/>
            <w:sz w:val="26"/>
            <w:u w:val="single" w:color="0562C1"/>
          </w:rPr>
          <w:t>217</w:t>
        </w:r>
      </w:hyperlink>
      <w:r>
        <w:rPr>
          <w:b/>
          <w:color w:val="006FC0"/>
          <w:sz w:val="26"/>
        </w:rPr>
        <w:t xml:space="preserve">; also see </w:t>
      </w:r>
      <w:hyperlink r:id="rId8">
        <w:r>
          <w:rPr>
            <w:b/>
            <w:color w:val="0562C1"/>
            <w:sz w:val="26"/>
            <w:u w:val="single" w:color="0562C1"/>
          </w:rPr>
          <w:t>CRR 110.050</w:t>
        </w:r>
      </w:hyperlink>
      <w:r>
        <w:rPr>
          <w:b/>
          <w:color w:val="0562C1"/>
          <w:sz w:val="26"/>
        </w:rPr>
        <w:t xml:space="preserve"> </w:t>
      </w:r>
      <w:r>
        <w:rPr>
          <w:b/>
          <w:color w:val="006FC0"/>
          <w:sz w:val="26"/>
        </w:rPr>
        <w:t>re: Alcoholic Beverages</w:t>
      </w:r>
    </w:p>
    <w:p w14:paraId="002AE813" w14:textId="77777777" w:rsidR="00197CB4" w:rsidRDefault="00197CB4">
      <w:pPr>
        <w:pStyle w:val="BodyText"/>
        <w:spacing w:before="67"/>
        <w:rPr>
          <w:sz w:val="20"/>
        </w:rPr>
      </w:pPr>
    </w:p>
    <w:p w14:paraId="0915E1EF" w14:textId="77777777" w:rsidR="00197CB4" w:rsidRDefault="00197CB4">
      <w:pPr>
        <w:rPr>
          <w:sz w:val="20"/>
        </w:rPr>
        <w:sectPr w:rsidR="00197CB4">
          <w:type w:val="continuous"/>
          <w:pgSz w:w="12240" w:h="15840"/>
          <w:pgMar w:top="720" w:right="380" w:bottom="280" w:left="560" w:header="720" w:footer="720" w:gutter="0"/>
          <w:cols w:space="720"/>
        </w:sectPr>
      </w:pPr>
    </w:p>
    <w:p w14:paraId="27894B86" w14:textId="77777777" w:rsidR="00197CB4" w:rsidRDefault="0065192B">
      <w:pPr>
        <w:pStyle w:val="BodyText"/>
        <w:spacing w:before="79"/>
        <w:ind w:left="160"/>
      </w:pPr>
      <w:r>
        <w:t>Date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2"/>
        </w:rPr>
        <w:t>completed:</w:t>
      </w:r>
    </w:p>
    <w:p w14:paraId="59230962" w14:textId="397E2C10" w:rsidR="00197CB4" w:rsidRDefault="0065192B">
      <w:pPr>
        <w:spacing w:before="92"/>
        <w:ind w:left="160"/>
        <w:rPr>
          <w:rFonts w:ascii="Arial"/>
          <w:sz w:val="24"/>
        </w:rPr>
      </w:pPr>
      <w:r>
        <w:br w:type="column"/>
      </w:r>
    </w:p>
    <w:p w14:paraId="302BDF60" w14:textId="77777777" w:rsidR="00197CB4" w:rsidRDefault="00197CB4">
      <w:pPr>
        <w:rPr>
          <w:rFonts w:ascii="Arial"/>
          <w:sz w:val="24"/>
        </w:rPr>
        <w:sectPr w:rsidR="00197CB4">
          <w:type w:val="continuous"/>
          <w:pgSz w:w="12240" w:h="15840"/>
          <w:pgMar w:top="720" w:right="380" w:bottom="280" w:left="560" w:header="720" w:footer="720" w:gutter="0"/>
          <w:cols w:num="2" w:space="720" w:equalWidth="0">
            <w:col w:w="2729" w:space="59"/>
            <w:col w:w="8512"/>
          </w:cols>
        </w:sectPr>
      </w:pPr>
    </w:p>
    <w:p w14:paraId="1E25397F" w14:textId="77777777" w:rsidR="00197CB4" w:rsidRDefault="00197CB4">
      <w:pPr>
        <w:pStyle w:val="BodyText"/>
        <w:spacing w:before="66"/>
        <w:rPr>
          <w:rFonts w:ascii="Arial"/>
          <w:b w:val="0"/>
          <w:sz w:val="24"/>
        </w:rPr>
      </w:pPr>
    </w:p>
    <w:p w14:paraId="151B8BE4" w14:textId="24B7C7F1" w:rsidR="00197CB4" w:rsidRDefault="0065192B">
      <w:pPr>
        <w:ind w:left="160"/>
        <w:rPr>
          <w:rFonts w:ascii="Arial"/>
          <w:sz w:val="24"/>
        </w:rPr>
      </w:pPr>
      <w:r>
        <w:rPr>
          <w:b/>
          <w:sz w:val="28"/>
        </w:rPr>
        <w:t>Department:</w:t>
      </w:r>
      <w:r>
        <w:rPr>
          <w:b/>
          <w:spacing w:val="57"/>
          <w:sz w:val="28"/>
        </w:rPr>
        <w:t xml:space="preserve"> </w:t>
      </w:r>
    </w:p>
    <w:p w14:paraId="5CD259A2" w14:textId="77777777" w:rsidR="00197CB4" w:rsidRDefault="00197CB4">
      <w:pPr>
        <w:pStyle w:val="BodyText"/>
        <w:spacing w:before="20"/>
        <w:rPr>
          <w:rFonts w:ascii="Arial"/>
          <w:b w:val="0"/>
        </w:rPr>
      </w:pPr>
    </w:p>
    <w:p w14:paraId="0CC57159" w14:textId="0D057074" w:rsidR="00197CB4" w:rsidRDefault="0065192B">
      <w:pPr>
        <w:pStyle w:val="BodyText"/>
        <w:ind w:left="160"/>
        <w:rPr>
          <w:rFonts w:ascii="Arial"/>
          <w:b w:val="0"/>
          <w:sz w:val="24"/>
        </w:rPr>
      </w:pP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alcohol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use:</w:t>
      </w:r>
      <w:r>
        <w:rPr>
          <w:spacing w:val="25"/>
        </w:rPr>
        <w:t xml:space="preserve">  </w:t>
      </w:r>
    </w:p>
    <w:p w14:paraId="0D9A207A" w14:textId="77777777" w:rsidR="00197CB4" w:rsidRDefault="00197CB4">
      <w:pPr>
        <w:pStyle w:val="BodyText"/>
        <w:spacing w:before="37"/>
        <w:rPr>
          <w:rFonts w:ascii="Arial"/>
          <w:b w:val="0"/>
          <w:sz w:val="20"/>
        </w:rPr>
      </w:pPr>
    </w:p>
    <w:p w14:paraId="6CDCA430" w14:textId="77777777" w:rsidR="00197CB4" w:rsidRDefault="00197CB4">
      <w:pPr>
        <w:rPr>
          <w:rFonts w:ascii="Arial"/>
          <w:sz w:val="20"/>
        </w:rPr>
        <w:sectPr w:rsidR="00197CB4">
          <w:type w:val="continuous"/>
          <w:pgSz w:w="12240" w:h="15840"/>
          <w:pgMar w:top="720" w:right="380" w:bottom="280" w:left="560" w:header="720" w:footer="720" w:gutter="0"/>
          <w:cols w:space="720"/>
        </w:sectPr>
      </w:pPr>
    </w:p>
    <w:p w14:paraId="6793A44B" w14:textId="77777777" w:rsidR="00197CB4" w:rsidRDefault="0065192B">
      <w:pPr>
        <w:pStyle w:val="BodyText"/>
        <w:spacing w:before="75"/>
        <w:ind w:left="160"/>
      </w:pPr>
      <w:r>
        <w:t>Who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hosting</w:t>
      </w:r>
      <w:r>
        <w:rPr>
          <w:spacing w:val="-2"/>
        </w:rPr>
        <w:t xml:space="preserve"> Event:</w:t>
      </w:r>
    </w:p>
    <w:p w14:paraId="2612CFF4" w14:textId="5AF891FD" w:rsidR="00197CB4" w:rsidRDefault="0065192B">
      <w:pPr>
        <w:spacing w:before="92"/>
        <w:ind w:left="149"/>
        <w:rPr>
          <w:rFonts w:ascii="Arial"/>
          <w:sz w:val="24"/>
        </w:rPr>
      </w:pPr>
      <w:r>
        <w:br w:type="column"/>
      </w:r>
    </w:p>
    <w:p w14:paraId="3AC07D09" w14:textId="77777777" w:rsidR="00197CB4" w:rsidRDefault="00197CB4">
      <w:pPr>
        <w:rPr>
          <w:rFonts w:ascii="Arial"/>
          <w:sz w:val="24"/>
        </w:rPr>
        <w:sectPr w:rsidR="00197CB4">
          <w:type w:val="continuous"/>
          <w:pgSz w:w="12240" w:h="15840"/>
          <w:pgMar w:top="720" w:right="380" w:bottom="280" w:left="560" w:header="720" w:footer="720" w:gutter="0"/>
          <w:cols w:num="2" w:space="720" w:equalWidth="0">
            <w:col w:w="2681" w:space="40"/>
            <w:col w:w="8579"/>
          </w:cols>
        </w:sectPr>
      </w:pPr>
    </w:p>
    <w:p w14:paraId="0589A15C" w14:textId="77777777" w:rsidR="00197CB4" w:rsidRDefault="00197CB4">
      <w:pPr>
        <w:pStyle w:val="BodyText"/>
        <w:spacing w:before="20"/>
        <w:rPr>
          <w:rFonts w:ascii="Arial"/>
          <w:b w:val="0"/>
        </w:rPr>
      </w:pPr>
    </w:p>
    <w:p w14:paraId="0BFFE6CB" w14:textId="7BD5FA84" w:rsidR="00197CB4" w:rsidRDefault="0065192B">
      <w:pPr>
        <w:spacing w:before="1"/>
        <w:ind w:left="160"/>
        <w:rPr>
          <w:rFonts w:ascii="Arial"/>
          <w:sz w:val="24"/>
        </w:rPr>
      </w:pPr>
      <w:r>
        <w:rPr>
          <w:b/>
          <w:sz w:val="28"/>
        </w:rPr>
        <w:t>Date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Event:</w:t>
      </w:r>
      <w:r>
        <w:rPr>
          <w:b/>
          <w:spacing w:val="30"/>
          <w:sz w:val="28"/>
        </w:rPr>
        <w:t xml:space="preserve">  </w:t>
      </w:r>
    </w:p>
    <w:p w14:paraId="7345BF34" w14:textId="77777777" w:rsidR="00197CB4" w:rsidRDefault="00197CB4">
      <w:pPr>
        <w:pStyle w:val="BodyText"/>
        <w:spacing w:before="66"/>
        <w:rPr>
          <w:rFonts w:ascii="Arial"/>
          <w:b w:val="0"/>
          <w:sz w:val="24"/>
        </w:rPr>
      </w:pPr>
    </w:p>
    <w:p w14:paraId="55C51657" w14:textId="64A07C86" w:rsidR="00197CB4" w:rsidRDefault="0065192B">
      <w:pPr>
        <w:ind w:left="160"/>
        <w:rPr>
          <w:rFonts w:ascii="Arial"/>
          <w:sz w:val="24"/>
        </w:rPr>
      </w:pPr>
      <w:r>
        <w:rPr>
          <w:b/>
          <w:sz w:val="28"/>
        </w:rPr>
        <w:t>Name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Event: </w:t>
      </w:r>
    </w:p>
    <w:p w14:paraId="04F6E98A" w14:textId="77777777" w:rsidR="00197CB4" w:rsidRDefault="00197CB4">
      <w:pPr>
        <w:pStyle w:val="BodyText"/>
        <w:spacing w:before="34"/>
        <w:rPr>
          <w:rFonts w:ascii="Arial"/>
          <w:b w:val="0"/>
          <w:sz w:val="24"/>
        </w:rPr>
      </w:pPr>
    </w:p>
    <w:p w14:paraId="0F6A161F" w14:textId="0F665A3D" w:rsidR="00197CB4" w:rsidRDefault="0065192B">
      <w:pPr>
        <w:ind w:left="160"/>
        <w:rPr>
          <w:rFonts w:ascii="Arial"/>
          <w:sz w:val="24"/>
        </w:rPr>
      </w:pPr>
      <w:r>
        <w:rPr>
          <w:b/>
          <w:position w:val="-6"/>
          <w:sz w:val="28"/>
        </w:rPr>
        <w:t>Location</w:t>
      </w:r>
      <w:r>
        <w:rPr>
          <w:b/>
          <w:spacing w:val="-5"/>
          <w:position w:val="-6"/>
          <w:sz w:val="28"/>
        </w:rPr>
        <w:t xml:space="preserve"> </w:t>
      </w:r>
      <w:r>
        <w:rPr>
          <w:b/>
          <w:position w:val="-6"/>
          <w:sz w:val="28"/>
        </w:rPr>
        <w:t>of</w:t>
      </w:r>
      <w:r>
        <w:rPr>
          <w:b/>
          <w:spacing w:val="-5"/>
          <w:position w:val="-6"/>
          <w:sz w:val="28"/>
        </w:rPr>
        <w:t xml:space="preserve"> </w:t>
      </w:r>
      <w:r>
        <w:rPr>
          <w:b/>
          <w:position w:val="-6"/>
          <w:sz w:val="28"/>
        </w:rPr>
        <w:t>Event:</w:t>
      </w:r>
      <w:r>
        <w:rPr>
          <w:b/>
          <w:spacing w:val="62"/>
          <w:position w:val="-6"/>
          <w:sz w:val="28"/>
        </w:rPr>
        <w:t xml:space="preserve"> </w:t>
      </w:r>
    </w:p>
    <w:p w14:paraId="73DF6592" w14:textId="77777777" w:rsidR="00197CB4" w:rsidRDefault="00197CB4">
      <w:pPr>
        <w:pStyle w:val="BodyText"/>
        <w:spacing w:before="25"/>
        <w:rPr>
          <w:rFonts w:ascii="Arial"/>
          <w:b w:val="0"/>
        </w:rPr>
      </w:pPr>
    </w:p>
    <w:p w14:paraId="5C4888B9" w14:textId="2473F40D" w:rsidR="00197CB4" w:rsidRDefault="0065192B">
      <w:pPr>
        <w:spacing w:before="1"/>
        <w:ind w:left="160"/>
        <w:rPr>
          <w:rFonts w:ascii="Arial"/>
          <w:sz w:val="24"/>
        </w:rPr>
      </w:pPr>
      <w:r>
        <w:rPr>
          <w:b/>
          <w:sz w:val="28"/>
        </w:rPr>
        <w:t>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Campus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Campus</w:t>
      </w:r>
    </w:p>
    <w:p w14:paraId="65B2169E" w14:textId="77777777" w:rsidR="00197CB4" w:rsidRDefault="00197CB4">
      <w:pPr>
        <w:pStyle w:val="BodyText"/>
        <w:spacing w:before="16"/>
        <w:rPr>
          <w:rFonts w:ascii="Arial"/>
          <w:b w:val="0"/>
        </w:rPr>
      </w:pPr>
    </w:p>
    <w:p w14:paraId="7C1A9D70" w14:textId="73A1E24F" w:rsidR="00197CB4" w:rsidRDefault="0065192B">
      <w:pPr>
        <w:pStyle w:val="BodyText"/>
        <w:tabs>
          <w:tab w:val="left" w:pos="5998"/>
        </w:tabs>
        <w:ind w:left="160"/>
        <w:rPr>
          <w:rFonts w:ascii="Arial"/>
          <w:b w:val="0"/>
          <w:sz w:val="24"/>
        </w:rPr>
      </w:pPr>
      <w:r>
        <w:t>How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rPr>
          <w:spacing w:val="-2"/>
        </w:rPr>
        <w:t>event:</w:t>
      </w:r>
      <w:r>
        <w:tab/>
      </w:r>
    </w:p>
    <w:p w14:paraId="2416BD10" w14:textId="77777777" w:rsidR="00197CB4" w:rsidRDefault="00197CB4">
      <w:pPr>
        <w:pStyle w:val="BodyText"/>
        <w:spacing w:before="62"/>
        <w:rPr>
          <w:rFonts w:ascii="Arial"/>
          <w:b w:val="0"/>
          <w:sz w:val="20"/>
        </w:rPr>
      </w:pPr>
    </w:p>
    <w:p w14:paraId="175FCD88" w14:textId="77777777" w:rsidR="00197CB4" w:rsidRDefault="00197CB4">
      <w:pPr>
        <w:rPr>
          <w:rFonts w:ascii="Arial"/>
          <w:sz w:val="20"/>
        </w:rPr>
        <w:sectPr w:rsidR="00197CB4">
          <w:type w:val="continuous"/>
          <w:pgSz w:w="12240" w:h="15840"/>
          <w:pgMar w:top="720" w:right="380" w:bottom="280" w:left="560" w:header="720" w:footer="720" w:gutter="0"/>
          <w:cols w:space="720"/>
        </w:sectPr>
      </w:pPr>
    </w:p>
    <w:p w14:paraId="515C8F28" w14:textId="77777777" w:rsidR="00197CB4" w:rsidRDefault="0065192B">
      <w:pPr>
        <w:pStyle w:val="BodyText"/>
        <w:spacing w:before="45" w:line="444" w:lineRule="auto"/>
        <w:ind w:left="160"/>
      </w:pPr>
      <w:r>
        <w:t>Description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Event: Approximate cost: $</w:t>
      </w:r>
    </w:p>
    <w:p w14:paraId="66ECC693" w14:textId="5A90CB9F" w:rsidR="00197CB4" w:rsidRDefault="0065192B">
      <w:pPr>
        <w:spacing w:before="126" w:line="208" w:lineRule="auto"/>
        <w:ind w:left="78"/>
        <w:rPr>
          <w:rFonts w:ascii="Arial"/>
          <w:color w:val="1271E8"/>
          <w:sz w:val="24"/>
        </w:rPr>
      </w:pPr>
      <w:r>
        <w:br w:type="column"/>
      </w:r>
    </w:p>
    <w:p w14:paraId="62CC7DEC" w14:textId="77777777" w:rsidR="0065192B" w:rsidRDefault="0065192B">
      <w:pPr>
        <w:spacing w:before="126" w:line="208" w:lineRule="auto"/>
        <w:ind w:left="78"/>
        <w:rPr>
          <w:rFonts w:ascii="Arial"/>
          <w:sz w:val="24"/>
        </w:rPr>
      </w:pPr>
    </w:p>
    <w:p w14:paraId="6BDB63CE" w14:textId="77777777" w:rsidR="00197CB4" w:rsidRDefault="00197CB4">
      <w:pPr>
        <w:rPr>
          <w:rFonts w:ascii="Arial"/>
          <w:color w:val="1373E8"/>
          <w:spacing w:val="-5"/>
          <w:sz w:val="24"/>
        </w:rPr>
      </w:pPr>
    </w:p>
    <w:p w14:paraId="7D2BE475" w14:textId="77777777" w:rsidR="0065192B" w:rsidRDefault="0065192B">
      <w:pPr>
        <w:rPr>
          <w:rFonts w:ascii="Arial"/>
          <w:sz w:val="24"/>
        </w:rPr>
        <w:sectPr w:rsidR="0065192B">
          <w:type w:val="continuous"/>
          <w:pgSz w:w="12240" w:h="15840"/>
          <w:pgMar w:top="720" w:right="380" w:bottom="280" w:left="560" w:header="720" w:footer="720" w:gutter="0"/>
          <w:cols w:num="2" w:space="720" w:equalWidth="0">
            <w:col w:w="2595" w:space="40"/>
            <w:col w:w="8665"/>
          </w:cols>
        </w:sectPr>
      </w:pPr>
    </w:p>
    <w:p w14:paraId="17E85F7B" w14:textId="77777777" w:rsidR="00197CB4" w:rsidRDefault="0065192B">
      <w:pPr>
        <w:pStyle w:val="BodyText"/>
        <w:spacing w:before="52"/>
        <w:ind w:left="159" w:right="888"/>
      </w:pPr>
      <w:r>
        <w:t>Funding Source Type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funds</w:t>
      </w:r>
      <w:r>
        <w:rPr>
          <w:spacing w:val="-12"/>
        </w:rPr>
        <w:t xml:space="preserve"> </w:t>
      </w:r>
      <w:r>
        <w:t>using:</w:t>
      </w:r>
    </w:p>
    <w:p w14:paraId="48A3B8A4" w14:textId="77777777" w:rsidR="00197CB4" w:rsidRDefault="0065192B">
      <w:pPr>
        <w:pStyle w:val="BodyText"/>
        <w:tabs>
          <w:tab w:val="left" w:pos="2319"/>
        </w:tabs>
        <w:spacing w:before="1"/>
        <w:ind w:left="159"/>
      </w:pPr>
      <w:r>
        <w:t>Dept</w:t>
      </w:r>
      <w:r>
        <w:rPr>
          <w:spacing w:val="-2"/>
        </w:rPr>
        <w:t xml:space="preserve"> </w:t>
      </w:r>
      <w:r>
        <w:rPr>
          <w:spacing w:val="-5"/>
        </w:rPr>
        <w:t>ID:</w:t>
      </w:r>
      <w:r>
        <w:tab/>
      </w:r>
      <w:r>
        <w:rPr>
          <w:spacing w:val="-2"/>
        </w:rPr>
        <w:t>MoCode:</w:t>
      </w:r>
    </w:p>
    <w:p w14:paraId="4BEF45F1" w14:textId="77777777" w:rsidR="00197CB4" w:rsidRDefault="0065192B">
      <w:pPr>
        <w:rPr>
          <w:b/>
          <w:sz w:val="24"/>
        </w:rPr>
      </w:pPr>
      <w:r>
        <w:br w:type="column"/>
      </w:r>
    </w:p>
    <w:p w14:paraId="355B0AA3" w14:textId="77777777" w:rsidR="00197CB4" w:rsidRDefault="00197CB4">
      <w:pPr>
        <w:pStyle w:val="BodyText"/>
        <w:spacing w:before="190"/>
        <w:rPr>
          <w:sz w:val="24"/>
        </w:rPr>
      </w:pPr>
    </w:p>
    <w:p w14:paraId="5ADEC25A" w14:textId="77777777" w:rsidR="0065192B" w:rsidRDefault="0065192B">
      <w:pPr>
        <w:rPr>
          <w:rFonts w:ascii="Arial"/>
          <w:color w:val="1373E8"/>
          <w:spacing w:val="-2"/>
          <w:sz w:val="24"/>
        </w:rPr>
      </w:pPr>
    </w:p>
    <w:p w14:paraId="125C601D" w14:textId="0F4811C7" w:rsidR="00197CB4" w:rsidRDefault="0065192B">
      <w:pPr>
        <w:rPr>
          <w:rFonts w:ascii="Arial"/>
          <w:sz w:val="28"/>
        </w:rPr>
      </w:pPr>
      <w:r>
        <w:br w:type="column"/>
      </w:r>
    </w:p>
    <w:p w14:paraId="7CDFEBA2" w14:textId="77777777" w:rsidR="00197CB4" w:rsidRDefault="00197CB4">
      <w:pPr>
        <w:pStyle w:val="BodyText"/>
        <w:spacing w:before="92"/>
        <w:rPr>
          <w:rFonts w:ascii="Arial"/>
          <w:b w:val="0"/>
        </w:rPr>
      </w:pPr>
    </w:p>
    <w:p w14:paraId="355FACE9" w14:textId="77777777" w:rsidR="00197CB4" w:rsidRDefault="0065192B">
      <w:pPr>
        <w:pStyle w:val="BodyText"/>
        <w:ind w:left="154"/>
      </w:pPr>
      <w:r>
        <w:t>Fund</w:t>
      </w:r>
      <w:r>
        <w:rPr>
          <w:spacing w:val="-3"/>
        </w:rPr>
        <w:t xml:space="preserve"> </w:t>
      </w:r>
      <w:r>
        <w:rPr>
          <w:spacing w:val="-2"/>
        </w:rPr>
        <w:t>Code:</w:t>
      </w:r>
    </w:p>
    <w:p w14:paraId="32793D0A" w14:textId="77777777" w:rsidR="00197CB4" w:rsidRDefault="00197CB4">
      <w:pPr>
        <w:sectPr w:rsidR="00197CB4">
          <w:type w:val="continuous"/>
          <w:pgSz w:w="12240" w:h="15840"/>
          <w:pgMar w:top="720" w:right="380" w:bottom="280" w:left="560" w:header="720" w:footer="720" w:gutter="0"/>
          <w:cols w:num="3" w:space="720" w:equalWidth="0">
            <w:col w:w="3387" w:space="40"/>
            <w:col w:w="859" w:space="39"/>
            <w:col w:w="6975"/>
          </w:cols>
        </w:sectPr>
      </w:pPr>
    </w:p>
    <w:p w14:paraId="70276CAA" w14:textId="77777777" w:rsidR="00197CB4" w:rsidRDefault="00197CB4">
      <w:pPr>
        <w:pStyle w:val="BodyText"/>
        <w:spacing w:before="244"/>
      </w:pPr>
    </w:p>
    <w:p w14:paraId="3380B344" w14:textId="77777777" w:rsidR="00197CB4" w:rsidRDefault="0065192B">
      <w:pPr>
        <w:pStyle w:val="BodyText"/>
        <w:spacing w:before="1"/>
        <w:ind w:left="160"/>
      </w:pPr>
      <w:r>
        <w:t>Explanation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consumption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University:</w:t>
      </w:r>
    </w:p>
    <w:p w14:paraId="0725A96D" w14:textId="77777777" w:rsidR="0065192B" w:rsidRDefault="0065192B">
      <w:pPr>
        <w:pStyle w:val="BodyText"/>
        <w:tabs>
          <w:tab w:val="left" w:pos="10558"/>
        </w:tabs>
        <w:spacing w:line="319" w:lineRule="exact"/>
        <w:ind w:left="159"/>
      </w:pPr>
    </w:p>
    <w:p w14:paraId="43FE0F72" w14:textId="77777777" w:rsidR="0065192B" w:rsidRDefault="0065192B">
      <w:pPr>
        <w:pStyle w:val="BodyText"/>
        <w:tabs>
          <w:tab w:val="left" w:pos="10558"/>
        </w:tabs>
        <w:spacing w:line="319" w:lineRule="exact"/>
        <w:ind w:left="159"/>
      </w:pPr>
    </w:p>
    <w:p w14:paraId="0CF432A8" w14:textId="77777777" w:rsidR="0065192B" w:rsidRDefault="0065192B">
      <w:pPr>
        <w:pStyle w:val="BodyText"/>
        <w:tabs>
          <w:tab w:val="left" w:pos="10558"/>
        </w:tabs>
        <w:spacing w:line="319" w:lineRule="exact"/>
        <w:ind w:left="159"/>
      </w:pPr>
    </w:p>
    <w:p w14:paraId="5AE004D4" w14:textId="04A36F5F" w:rsidR="00197CB4" w:rsidRDefault="0065192B">
      <w:pPr>
        <w:pStyle w:val="BodyText"/>
        <w:tabs>
          <w:tab w:val="left" w:pos="10558"/>
        </w:tabs>
        <w:spacing w:line="319" w:lineRule="exact"/>
        <w:ind w:left="159"/>
      </w:pPr>
      <w:r>
        <w:t>Department Chair or Director Approval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F261C25" w14:textId="77777777" w:rsidR="00197CB4" w:rsidRDefault="00197CB4">
      <w:pPr>
        <w:pStyle w:val="BodyText"/>
      </w:pPr>
    </w:p>
    <w:p w14:paraId="54129D31" w14:textId="16345549" w:rsidR="00197CB4" w:rsidRDefault="0065192B">
      <w:pPr>
        <w:pStyle w:val="BodyText"/>
        <w:tabs>
          <w:tab w:val="left" w:pos="7762"/>
        </w:tabs>
        <w:ind w:left="159"/>
      </w:pPr>
      <w:r>
        <w:t xml:space="preserve">Division Fiscal Manager and Date: </w:t>
      </w:r>
      <w:r>
        <w:rPr>
          <w:u w:val="single"/>
        </w:rPr>
        <w:tab/>
      </w:r>
      <w:r w:rsidR="00D35738">
        <w:rPr>
          <w:u w:val="single"/>
        </w:rPr>
        <w:t xml:space="preserve">                            </w:t>
      </w:r>
    </w:p>
    <w:p w14:paraId="69255443" w14:textId="77777777" w:rsidR="00197CB4" w:rsidRDefault="00197CB4">
      <w:pPr>
        <w:pStyle w:val="BodyText"/>
      </w:pPr>
    </w:p>
    <w:p w14:paraId="581E8B05" w14:textId="0EC1E56C" w:rsidR="00197CB4" w:rsidRDefault="0065192B">
      <w:pPr>
        <w:pStyle w:val="BodyText"/>
        <w:tabs>
          <w:tab w:val="left" w:pos="10581"/>
        </w:tabs>
        <w:ind w:left="159"/>
      </w:pPr>
      <w:r>
        <w:t>Division Vice Provost and Dean Approval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6C82240" w14:textId="77777777" w:rsidR="00197CB4" w:rsidRDefault="00197CB4">
      <w:pPr>
        <w:pStyle w:val="BodyText"/>
        <w:spacing w:before="1"/>
      </w:pPr>
    </w:p>
    <w:p w14:paraId="66D6A626" w14:textId="77777777" w:rsidR="00197CB4" w:rsidRDefault="0065192B">
      <w:pPr>
        <w:pStyle w:val="BodyText"/>
        <w:tabs>
          <w:tab w:val="left" w:pos="10581"/>
        </w:tabs>
        <w:ind w:left="159"/>
      </w:pPr>
      <w:r>
        <w:t>Chancellor’s</w:t>
      </w:r>
      <w:r>
        <w:rPr>
          <w:spacing w:val="-2"/>
        </w:rPr>
        <w:t xml:space="preserve"> </w:t>
      </w:r>
      <w:r>
        <w:t>designee,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Provost</w:t>
      </w:r>
      <w:r>
        <w:rPr>
          <w:spacing w:val="-1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sectPr w:rsidR="00197CB4">
      <w:type w:val="continuous"/>
      <w:pgSz w:w="12240" w:h="15840"/>
      <w:pgMar w:top="720" w:right="3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CB4"/>
    <w:rsid w:val="00197CB4"/>
    <w:rsid w:val="00353BCA"/>
    <w:rsid w:val="0065192B"/>
    <w:rsid w:val="00A7761D"/>
    <w:rsid w:val="00D3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B716"/>
  <w15:docId w15:val="{971CCCC1-893E-411C-B6F3-B873C8C2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439" w:lineRule="exact"/>
      <w:ind w:right="18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system.edu/ums/rules/collected_rules/facilities/ch110/110.050_alcoholic_beverage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umsystem.edu/ums/rules/bpm/bpm200/manual_21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9e7150e-cd85-4904-a0ff-18ba26dec31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1EA1AE59FBC408F7F1DC0DDF9DF13" ma:contentTypeVersion="13" ma:contentTypeDescription="Create a new document." ma:contentTypeScope="" ma:versionID="b389aa875bf29184f3cbeb3be021e7e9">
  <xsd:schema xmlns:xsd="http://www.w3.org/2001/XMLSchema" xmlns:xs="http://www.w3.org/2001/XMLSchema" xmlns:p="http://schemas.microsoft.com/office/2006/metadata/properties" xmlns:ns1="http://schemas.microsoft.com/sharepoint/v3" xmlns:ns2="09e7150e-cd85-4904-a0ff-18ba26dec311" targetNamespace="http://schemas.microsoft.com/office/2006/metadata/properties" ma:root="true" ma:fieldsID="0e5bd833fbc8c71f6e16533345064b87" ns1:_="" ns2:_="">
    <xsd:import namespace="http://schemas.microsoft.com/sharepoint/v3"/>
    <xsd:import namespace="09e7150e-cd85-4904-a0ff-18ba26dec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7150e-cd85-4904-a0ff-18ba26dec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20e570-3a27-4eff-9ea0-d3488a33f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97D87-F2D5-47E0-BA3B-41D88EDB02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9e7150e-cd85-4904-a0ff-18ba26dec311"/>
  </ds:schemaRefs>
</ds:datastoreItem>
</file>

<file path=customXml/itemProps2.xml><?xml version="1.0" encoding="utf-8"?>
<ds:datastoreItem xmlns:ds="http://schemas.openxmlformats.org/officeDocument/2006/customXml" ds:itemID="{8AB6463B-5AE4-4ADD-AACF-1122F5E1B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78400-CF96-43FA-968A-E3A9814AF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e7150e-cd85-4904-a0ff-18ba26dec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>Missouri University of Science and Technology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Andrea L.</dc:creator>
  <dc:description/>
  <cp:lastModifiedBy>Johnson, Sarah E.</cp:lastModifiedBy>
  <cp:revision>3</cp:revision>
  <cp:lastPrinted>2024-08-02T15:27:00Z</cp:lastPrinted>
  <dcterms:created xsi:type="dcterms:W3CDTF">2024-08-02T15:25:00Z</dcterms:created>
  <dcterms:modified xsi:type="dcterms:W3CDTF">2024-10-29T18:57:00Z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2024-08-02T00:00:00Z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  <property fmtid="{D5CDD505-2E9C-101B-9397-08002B2CF9AE}" pid="7" name="ContentTypeId">
    <vt:lpwstr>0x01010044C1EA1AE59FBC408F7F1DC0DDF9DF13</vt:lpwstr>
  </property>
  <property fmtid="{D5CDD505-2E9C-101B-9397-08002B2CF9AE}" pid="8" name="MediaServiceImageTags">
    <vt:lpwstr/>
  </property>
</Properties>
</file>